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00000" w14:textId="77777777" w:rsidR="00193645" w:rsidRDefault="00053C87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color w:val="FF0000"/>
          <w:sz w:val="20"/>
        </w:rPr>
        <w:t>Сто шестой Синтез Изначально Вышестоящего Отца</w:t>
      </w:r>
    </w:p>
    <w:p w14:paraId="07000000" w14:textId="77777777" w:rsidR="00193645" w:rsidRDefault="00053C87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(02) </w:t>
      </w:r>
      <w:r>
        <w:rPr>
          <w:rFonts w:ascii="Times New Roman" w:hAnsi="Times New Roman"/>
          <w:b/>
          <w:color w:val="002060"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>ИВДИВО-Синтез Изначально Вышестоящего Человек-Посвящённый Изначально Вышестоящего Отца.</w:t>
      </w:r>
    </w:p>
    <w:p w14:paraId="08000000" w14:textId="77777777" w:rsidR="00193645" w:rsidRDefault="00053C87">
      <w:pPr>
        <w:pStyle w:val="a3"/>
        <w:ind w:right="-170"/>
        <w:rPr>
          <w:b/>
          <w:color w:val="0070C0"/>
          <w:sz w:val="20"/>
        </w:rPr>
      </w:pPr>
      <w:r>
        <w:rPr>
          <w:b/>
          <w:sz w:val="20"/>
        </w:rPr>
        <w:t xml:space="preserve">               </w:t>
      </w:r>
      <w:r>
        <w:rPr>
          <w:b/>
          <w:color w:val="0070C0"/>
          <w:sz w:val="20"/>
        </w:rPr>
        <w:t xml:space="preserve">План Синтеза Изначально Вышестоящего Отца </w:t>
      </w:r>
    </w:p>
    <w:p w14:paraId="09000000" w14:textId="77777777" w:rsidR="00193645" w:rsidRDefault="00053C87">
      <w:pPr>
        <w:pStyle w:val="a3"/>
        <w:ind w:right="-170"/>
        <w:rPr>
          <w:color w:val="0070C0"/>
          <w:sz w:val="20"/>
        </w:rPr>
      </w:pPr>
      <w:r>
        <w:rPr>
          <w:b/>
          <w:color w:val="0070C0"/>
          <w:sz w:val="20"/>
        </w:rPr>
        <w:t xml:space="preserve">                   </w:t>
      </w:r>
      <w:r>
        <w:rPr>
          <w:color w:val="0070C0"/>
          <w:sz w:val="20"/>
        </w:rPr>
        <w:t xml:space="preserve">Синтез Человек-Посвящённый </w:t>
      </w:r>
      <w:r>
        <w:rPr>
          <w:color w:val="0070C0"/>
          <w:sz w:val="20"/>
        </w:rPr>
        <w:t>Изначально Вышестоящего Отца</w:t>
      </w:r>
    </w:p>
    <w:p w14:paraId="0A000000" w14:textId="77777777" w:rsidR="00193645" w:rsidRDefault="00053C87">
      <w:pPr>
        <w:pStyle w:val="a3"/>
        <w:ind w:right="-170"/>
        <w:rPr>
          <w:color w:val="0070C0"/>
          <w:sz w:val="20"/>
        </w:rPr>
      </w:pPr>
      <w:r>
        <w:rPr>
          <w:color w:val="0070C0"/>
          <w:sz w:val="20"/>
        </w:rPr>
        <w:t xml:space="preserve">                   Синтез Высших Метаизвечных Высших Аппаратов систем частей Изначально Вышестоящего Отца</w:t>
      </w:r>
      <w:r>
        <w:rPr>
          <w:color w:val="FF0000"/>
          <w:sz w:val="20"/>
        </w:rPr>
        <w:t xml:space="preserve"> </w:t>
      </w:r>
      <w:r>
        <w:rPr>
          <w:color w:val="0070C0"/>
          <w:sz w:val="20"/>
        </w:rPr>
        <w:t>каждого</w:t>
      </w:r>
    </w:p>
    <w:p w14:paraId="0B000000" w14:textId="77777777" w:rsidR="00193645" w:rsidRDefault="00053C87">
      <w:pPr>
        <w:spacing w:after="0" w:line="240" w:lineRule="auto"/>
        <w:rPr>
          <w:rFonts w:ascii="Times New Roman" w:hAnsi="Times New Roman"/>
          <w:color w:val="0070C0"/>
          <w:sz w:val="20"/>
        </w:rPr>
      </w:pPr>
      <w:r>
        <w:rPr>
          <w:rFonts w:ascii="Times New Roman" w:hAnsi="Times New Roman"/>
          <w:color w:val="0070C0"/>
          <w:sz w:val="20"/>
        </w:rPr>
        <w:t xml:space="preserve">                   Синтез Особенного Изначально Вышестоящего Отца</w:t>
      </w:r>
    </w:p>
    <w:p w14:paraId="0C000000" w14:textId="77777777" w:rsidR="00193645" w:rsidRDefault="00053C87">
      <w:pPr>
        <w:spacing w:after="0" w:line="240" w:lineRule="auto"/>
        <w:rPr>
          <w:rFonts w:ascii="Times New Roman" w:hAnsi="Times New Roman"/>
          <w:color w:val="0070C0"/>
          <w:sz w:val="20"/>
        </w:rPr>
      </w:pPr>
      <w:r>
        <w:rPr>
          <w:rFonts w:ascii="Times New Roman" w:hAnsi="Times New Roman"/>
          <w:color w:val="0070C0"/>
          <w:sz w:val="20"/>
        </w:rPr>
        <w:t xml:space="preserve">                   Высший Мир Изначально Вышест</w:t>
      </w:r>
      <w:r>
        <w:rPr>
          <w:rFonts w:ascii="Times New Roman" w:hAnsi="Times New Roman"/>
          <w:color w:val="0070C0"/>
          <w:sz w:val="20"/>
        </w:rPr>
        <w:t>оящего Отца.</w:t>
      </w:r>
    </w:p>
    <w:p w14:paraId="0D000000" w14:textId="77777777" w:rsidR="00193645" w:rsidRDefault="00053C87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color w:val="FF0000"/>
          <w:sz w:val="20"/>
        </w:rPr>
        <w:t>Изначально Вышестоящий Отец</w:t>
      </w:r>
    </w:p>
    <w:p w14:paraId="0E000000" w14:textId="77777777" w:rsidR="00193645" w:rsidRDefault="00053C87">
      <w:pPr>
        <w:spacing w:after="0" w:line="240" w:lineRule="auto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FF0000"/>
          <w:sz w:val="20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20"/>
        </w:rPr>
        <w:t xml:space="preserve">Кут Хуми </w:t>
      </w:r>
      <w:r>
        <w:rPr>
          <w:rFonts w:ascii="Times New Roman" w:hAnsi="Times New Roman"/>
          <w:color w:val="FF0000"/>
          <w:sz w:val="20"/>
        </w:rPr>
        <w:t>Синтез Синтеза Изначально Вышестоящего Отца</w:t>
      </w:r>
    </w:p>
    <w:p w14:paraId="0F000000" w14:textId="77777777" w:rsidR="00193645" w:rsidRDefault="00053C87">
      <w:pPr>
        <w:spacing w:after="0" w:line="240" w:lineRule="auto"/>
        <w:rPr>
          <w:rFonts w:ascii="Times New Roman" w:hAnsi="Times New Roman"/>
          <w:b/>
          <w:color w:val="7030A0"/>
          <w:sz w:val="20"/>
        </w:rPr>
      </w:pPr>
      <w:r>
        <w:rPr>
          <w:rFonts w:ascii="Times New Roman" w:hAnsi="Times New Roman"/>
          <w:b/>
          <w:color w:val="0070C0"/>
          <w:sz w:val="20"/>
        </w:rPr>
        <w:t>Изначально Вышестоящий Дом Изначально Вышестоящего Отца</w:t>
      </w:r>
      <w:r>
        <w:rPr>
          <w:rFonts w:ascii="Times New Roman" w:hAnsi="Times New Roman"/>
          <w:b/>
          <w:color w:val="7030A0"/>
          <w:sz w:val="20"/>
        </w:rPr>
        <w:t xml:space="preserve">    </w:t>
      </w:r>
    </w:p>
    <w:p w14:paraId="10000000" w14:textId="77777777" w:rsidR="00193645" w:rsidRDefault="00053C87">
      <w:pPr>
        <w:spacing w:after="0" w:line="240" w:lineRule="auto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sz w:val="20"/>
        </w:rPr>
        <w:t xml:space="preserve">448. высшее тело синтеза Изначально Вышестоящего Отца </w:t>
      </w:r>
    </w:p>
    <w:p w14:paraId="11000000" w14:textId="77777777" w:rsidR="00193645" w:rsidRDefault="00053C87">
      <w:pPr>
        <w:pStyle w:val="a8"/>
        <w:numPr>
          <w:ilvl w:val="0"/>
          <w:numId w:val="1"/>
        </w:numPr>
        <w:spacing w:after="0" w:line="240" w:lineRule="auto"/>
        <w:ind w:left="360"/>
        <w:rPr>
          <w:color w:val="0070C0"/>
          <w:sz w:val="20"/>
        </w:rPr>
      </w:pPr>
      <w:r>
        <w:rPr>
          <w:color w:val="0070C0"/>
          <w:sz w:val="20"/>
        </w:rPr>
        <w:t>Стяжание реальностей, архетипов и космосов ИВО:</w:t>
      </w:r>
    </w:p>
    <w:p w14:paraId="12000000" w14:textId="77777777" w:rsidR="00193645" w:rsidRDefault="00053C8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Рождением Свыше</w:t>
      </w:r>
    </w:p>
    <w:p w14:paraId="13000000" w14:textId="77777777" w:rsidR="00193645" w:rsidRDefault="00053C8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Новым рождением</w:t>
      </w:r>
    </w:p>
    <w:p w14:paraId="14000000" w14:textId="77777777" w:rsidR="00193645" w:rsidRDefault="00053C8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8192 части ИВО восьми видов по 1024</w:t>
      </w:r>
    </w:p>
    <w:p w14:paraId="15000000" w14:textId="77777777" w:rsidR="00193645" w:rsidRDefault="00053C8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Стяжание тела Владыки ИВО Архетипов ИВДИВО/космосов ИВО</w:t>
      </w:r>
    </w:p>
    <w:p w14:paraId="16000000" w14:textId="77777777" w:rsidR="00193645" w:rsidRDefault="00053C87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Стяжание Космических: Сил, Ма</w:t>
      </w:r>
      <w:r>
        <w:rPr>
          <w:rFonts w:ascii="Times New Roman" w:hAnsi="Times New Roman"/>
          <w:color w:val="002060"/>
          <w:sz w:val="20"/>
        </w:rPr>
        <w:t>гнитов, Столпов, ИВДИВО архетипов ИВДИВО</w:t>
      </w:r>
    </w:p>
    <w:p w14:paraId="17000000" w14:textId="77777777" w:rsidR="00193645" w:rsidRDefault="00053C87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Наделение Ядром Синтеза и Частью АС Кут Хуми Архетипа ИВДИВО</w:t>
      </w:r>
    </w:p>
    <w:p w14:paraId="18000000" w14:textId="77777777" w:rsidR="00193645" w:rsidRDefault="00053C87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Наделение Ядром Синтеза и Частью Изначально Вышестоящего Отца Архетипа ИВДИВО</w:t>
      </w:r>
    </w:p>
    <w:p w14:paraId="19000000" w14:textId="77777777" w:rsidR="00193645" w:rsidRDefault="00053C87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Трансляция всех имеющихся Подготовок, Иерархизируемостей, Полномочий, Реализ</w:t>
      </w:r>
      <w:r>
        <w:rPr>
          <w:rFonts w:ascii="Times New Roman" w:hAnsi="Times New Roman"/>
          <w:color w:val="002060"/>
          <w:sz w:val="20"/>
        </w:rPr>
        <w:t>аций каждого в Архетипы ИВДИВО</w:t>
      </w:r>
    </w:p>
    <w:p w14:paraId="1A000000" w14:textId="77777777" w:rsidR="00193645" w:rsidRDefault="00053C87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Трансляция 5 ИВДИВО-зданий каждого архетипически, сотворение 7 ИВДИВО-зданий космически</w:t>
      </w:r>
    </w:p>
    <w:p w14:paraId="1B000000" w14:textId="77777777" w:rsidR="00193645" w:rsidRDefault="00053C87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 xml:space="preserve">Расширение ареала обитания человечества Землян </w:t>
      </w:r>
    </w:p>
    <w:p w14:paraId="1C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 xml:space="preserve">Заселение Отец-Человек-Землянами архетипов ИВДИВО, итогами разработки семи видов тел, </w:t>
      </w:r>
      <w:r>
        <w:rPr>
          <w:rFonts w:ascii="Times New Roman" w:hAnsi="Times New Roman"/>
          <w:color w:val="002060"/>
          <w:sz w:val="20"/>
        </w:rPr>
        <w:t>взрастанием Суперсинтезом, Сверхсинтезом, Огнём, Духом, Светом и Энергией с фиксацией физического мира данной синтезируемости физически каждым.</w:t>
      </w:r>
    </w:p>
    <w:p w14:paraId="1D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Стяжание Восьми видов тел с репликационной развёрткой их каждым</w:t>
      </w:r>
    </w:p>
    <w:p w14:paraId="1E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 xml:space="preserve">Стяжание Синтезирования и Творения Высшей Части </w:t>
      </w:r>
      <w:r>
        <w:rPr>
          <w:rFonts w:ascii="Times New Roman" w:hAnsi="Times New Roman"/>
          <w:color w:val="002060"/>
          <w:sz w:val="20"/>
        </w:rPr>
        <w:t xml:space="preserve">ИВО каждого текущего Синтеза ИВО </w:t>
      </w:r>
    </w:p>
    <w:p w14:paraId="1F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Восьмерица Внутренней Организации каждого</w:t>
      </w:r>
    </w:p>
    <w:p w14:paraId="20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Явление ИВА ИВО текущего Синтеза ИВО</w:t>
      </w:r>
    </w:p>
    <w:p w14:paraId="21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Стяжание Эволюции, Антропности, Реализаций и ИВДИВО-космичности ракурса синтеза ИВО</w:t>
      </w:r>
    </w:p>
    <w:p w14:paraId="22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ИВДИВО-разработка Человека, Иерархичного, Полномочного и Вы</w:t>
      </w:r>
      <w:r>
        <w:rPr>
          <w:rFonts w:ascii="Times New Roman" w:hAnsi="Times New Roman"/>
          <w:color w:val="002060"/>
          <w:sz w:val="20"/>
        </w:rPr>
        <w:t>сшего Синтезного текущего синтеза ИВО</w:t>
      </w:r>
    </w:p>
    <w:p w14:paraId="23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14:paraId="24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25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С</w:t>
      </w:r>
      <w:r>
        <w:rPr>
          <w:rFonts w:ascii="Times New Roman" w:hAnsi="Times New Roman"/>
          <w:color w:val="002060"/>
          <w:sz w:val="20"/>
        </w:rPr>
        <w:t>тяжание Частей ИВО ракурса Эволюции, Антропности, Синтезируемости, Космичности текущего синтеза ИВО</w:t>
      </w:r>
    </w:p>
    <w:p w14:paraId="26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Темы ракурса Синтеза ИВО.</w:t>
      </w:r>
      <w:r>
        <w:rPr>
          <w:rFonts w:ascii="Times New Roman" w:hAnsi="Times New Roman"/>
          <w:b/>
          <w:color w:val="002060"/>
          <w:sz w:val="20"/>
        </w:rPr>
        <w:t xml:space="preserve"> </w:t>
      </w:r>
    </w:p>
    <w:p w14:paraId="27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План Синтеза ИВО по теме текущего синтеза ИВО</w:t>
      </w:r>
    </w:p>
    <w:p w14:paraId="28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 xml:space="preserve">Шесть/восемь книг шести/восьми жизней (по мирам) и 8 книг реализаций </w:t>
      </w:r>
    </w:p>
    <w:p w14:paraId="29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 xml:space="preserve">64 жизни: 16 </w:t>
      </w:r>
      <w:r>
        <w:rPr>
          <w:rFonts w:ascii="Times New Roman" w:hAnsi="Times New Roman"/>
          <w:color w:val="002060"/>
          <w:sz w:val="20"/>
        </w:rPr>
        <w:t>жизней+16 вечного синтеза жизни+16 высших жизней+16 высшего вечного синтеза жизни</w:t>
      </w:r>
    </w:p>
    <w:p w14:paraId="2A000000" w14:textId="77777777" w:rsidR="00193645" w:rsidRDefault="00053C87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Лично-ориентированный синтез космоса Позиции Наблюдателя и Антропного принципа</w:t>
      </w:r>
    </w:p>
    <w:p w14:paraId="2B000000" w14:textId="77777777" w:rsidR="00193645" w:rsidRDefault="00053C87">
      <w:pPr>
        <w:pStyle w:val="a8"/>
        <w:numPr>
          <w:ilvl w:val="0"/>
          <w:numId w:val="1"/>
        </w:numPr>
        <w:spacing w:after="0" w:line="240" w:lineRule="auto"/>
        <w:ind w:left="700"/>
        <w:rPr>
          <w:color w:val="002060"/>
          <w:sz w:val="20"/>
        </w:rPr>
      </w:pPr>
      <w:r>
        <w:rPr>
          <w:color w:val="002060"/>
          <w:sz w:val="20"/>
        </w:rPr>
        <w:t>Наделение тридцатью двумя октавными фундаментальностями развития Человека</w:t>
      </w:r>
    </w:p>
    <w:p w14:paraId="2C000000" w14:textId="77777777" w:rsidR="00193645" w:rsidRDefault="00053C87">
      <w:pPr>
        <w:pStyle w:val="a8"/>
        <w:numPr>
          <w:ilvl w:val="0"/>
          <w:numId w:val="1"/>
        </w:numPr>
        <w:spacing w:after="0" w:line="240" w:lineRule="auto"/>
        <w:ind w:left="700"/>
        <w:rPr>
          <w:color w:val="002060"/>
          <w:sz w:val="20"/>
        </w:rPr>
      </w:pPr>
      <w:r>
        <w:rPr>
          <w:color w:val="002060"/>
          <w:sz w:val="20"/>
        </w:rPr>
        <w:t>Наделение тридцатью д</w:t>
      </w:r>
      <w:r>
        <w:rPr>
          <w:color w:val="002060"/>
          <w:sz w:val="20"/>
        </w:rPr>
        <w:t>вумя октавными жизненностями 8 вида Человеческой реализации</w:t>
      </w:r>
    </w:p>
    <w:p w14:paraId="2D000000" w14:textId="77777777" w:rsidR="00193645" w:rsidRDefault="00053C87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Наделение тридцатью двумя октавными иерархичностями 8 вида Иерархической реализации</w:t>
      </w:r>
    </w:p>
    <w:p w14:paraId="2E000000" w14:textId="77777777" w:rsidR="00193645" w:rsidRDefault="00053C87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 xml:space="preserve">Наделение тридцатью двумя октавными полномочиями 8 вида Полномочной реализации </w:t>
      </w:r>
    </w:p>
    <w:p w14:paraId="2F000000" w14:textId="77777777" w:rsidR="00193645" w:rsidRDefault="00053C87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 xml:space="preserve">Наделение тридцатью двумя </w:t>
      </w:r>
      <w:bookmarkStart w:id="0" w:name="_Hlk214923075"/>
      <w:r>
        <w:rPr>
          <w:rFonts w:ascii="Times New Roman" w:hAnsi="Times New Roman"/>
          <w:color w:val="002060"/>
          <w:sz w:val="20"/>
        </w:rPr>
        <w:t>октавными</w:t>
      </w:r>
      <w:bookmarkEnd w:id="0"/>
      <w:r>
        <w:rPr>
          <w:rFonts w:ascii="Times New Roman" w:hAnsi="Times New Roman"/>
          <w:color w:val="002060"/>
          <w:sz w:val="20"/>
        </w:rPr>
        <w:t xml:space="preserve"> синтезностями 8 вида Синтезной реализации</w:t>
      </w:r>
    </w:p>
    <w:p w14:paraId="30000000" w14:textId="77777777" w:rsidR="00193645" w:rsidRDefault="00053C87">
      <w:pPr>
        <w:numPr>
          <w:ilvl w:val="0"/>
          <w:numId w:val="1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 xml:space="preserve">Наделение двухсот пятидесятью шестью октавными ивдиво-реализованностями ИВДИВО-реализации </w:t>
      </w:r>
    </w:p>
    <w:p w14:paraId="31000000" w14:textId="77777777" w:rsidR="00193645" w:rsidRDefault="00053C87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</w:rPr>
      </w:pPr>
      <w:bookmarkStart w:id="1" w:name="_Hlk209776465"/>
      <w:r>
        <w:rPr>
          <w:rFonts w:ascii="Times New Roman" w:hAnsi="Times New Roman"/>
          <w:b/>
          <w:color w:val="FF0000"/>
          <w:sz w:val="20"/>
        </w:rPr>
        <w:t>1010 архетип каждого космоса, 1048562/1073741810 реальность/архетип/космос</w:t>
      </w:r>
      <w:bookmarkEnd w:id="1"/>
    </w:p>
    <w:p w14:paraId="32000000" w14:textId="77777777" w:rsidR="00193645" w:rsidRDefault="00053C87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FF0000"/>
          <w:sz w:val="20"/>
        </w:rPr>
        <w:t xml:space="preserve">Изначально Вышестоящий </w:t>
      </w:r>
      <w:r>
        <w:rPr>
          <w:rFonts w:ascii="Times New Roman" w:hAnsi="Times New Roman"/>
          <w:color w:val="0000FF"/>
          <w:sz w:val="20"/>
        </w:rPr>
        <w:t>Человек-Посвящённый</w:t>
      </w:r>
      <w:r>
        <w:rPr>
          <w:rFonts w:ascii="Times New Roman" w:hAnsi="Times New Roman"/>
          <w:sz w:val="20"/>
        </w:rPr>
        <w:t xml:space="preserve"> Изначально Вышестоящего Отца</w:t>
      </w:r>
      <w:r>
        <w:rPr>
          <w:rFonts w:ascii="Times New Roman" w:hAnsi="Times New Roman"/>
          <w:color w:val="FF0000"/>
          <w:sz w:val="20"/>
        </w:rPr>
        <w:t xml:space="preserve"> Практика Изначально Вышестоящего Отца</w:t>
      </w:r>
    </w:p>
    <w:p w14:paraId="33000000" w14:textId="77777777" w:rsidR="00193645" w:rsidRDefault="00053C87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0070C0"/>
          <w:sz w:val="20"/>
        </w:rPr>
      </w:pPr>
      <w:r>
        <w:rPr>
          <w:rFonts w:ascii="Times New Roman" w:hAnsi="Times New Roman"/>
          <w:b/>
          <w:color w:val="0070C0"/>
          <w:sz w:val="20"/>
        </w:rPr>
        <w:t xml:space="preserve">План Синтеза Изначально Вышестоящего Отца </w:t>
      </w:r>
    </w:p>
    <w:p w14:paraId="34000000" w14:textId="77777777" w:rsidR="00193645" w:rsidRDefault="00053C87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</w:rPr>
      </w:pPr>
      <w:r>
        <w:rPr>
          <w:rFonts w:ascii="Times New Roman" w:hAnsi="Times New Roman"/>
          <w:color w:val="0070C0"/>
          <w:sz w:val="20"/>
        </w:rPr>
        <w:t>Синтез Человек-Посвящённого Изначально Вышестоящего Отца</w:t>
      </w:r>
    </w:p>
    <w:p w14:paraId="35000000" w14:textId="77777777" w:rsidR="00193645" w:rsidRDefault="00053C87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</w:rPr>
      </w:pPr>
      <w:r>
        <w:rPr>
          <w:rFonts w:ascii="Times New Roman" w:hAnsi="Times New Roman"/>
          <w:color w:val="0070C0"/>
          <w:sz w:val="20"/>
        </w:rPr>
        <w:t xml:space="preserve">Синтез Высших Метаизвечных Высших Аппаратов систем частей Изначально </w:t>
      </w:r>
      <w:r>
        <w:rPr>
          <w:rFonts w:ascii="Times New Roman" w:hAnsi="Times New Roman"/>
          <w:color w:val="0070C0"/>
          <w:sz w:val="20"/>
        </w:rPr>
        <w:t>Вышестоящего Отца</w:t>
      </w:r>
      <w:r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color w:val="0070C0"/>
          <w:sz w:val="20"/>
        </w:rPr>
        <w:t>каждого</w:t>
      </w:r>
    </w:p>
    <w:p w14:paraId="36000000" w14:textId="77777777" w:rsidR="00193645" w:rsidRDefault="00053C87">
      <w:pPr>
        <w:spacing w:after="0" w:line="240" w:lineRule="auto"/>
        <w:ind w:left="340" w:right="-170"/>
        <w:jc w:val="both"/>
        <w:rPr>
          <w:rFonts w:ascii="Times New Roman" w:hAnsi="Times New Roman"/>
          <w:i/>
          <w:color w:val="0070C0"/>
          <w:sz w:val="20"/>
        </w:rPr>
      </w:pPr>
      <w:r>
        <w:rPr>
          <w:rFonts w:ascii="Times New Roman" w:hAnsi="Times New Roman"/>
          <w:color w:val="0070C0"/>
          <w:sz w:val="20"/>
        </w:rPr>
        <w:t>Синтез Особенного Изначально Вышестоящего Отца</w:t>
      </w:r>
    </w:p>
    <w:p w14:paraId="37000000" w14:textId="77777777" w:rsidR="00193645" w:rsidRDefault="00053C87">
      <w:pPr>
        <w:spacing w:after="0" w:line="240" w:lineRule="auto"/>
        <w:ind w:left="340" w:right="-17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498. </w:t>
      </w:r>
      <w:r>
        <w:rPr>
          <w:rFonts w:ascii="Times New Roman" w:hAnsi="Times New Roman"/>
          <w:color w:val="FF0000"/>
          <w:sz w:val="20"/>
        </w:rPr>
        <w:t>высшее</w:t>
      </w:r>
      <w:r>
        <w:rPr>
          <w:rFonts w:ascii="Times New Roman" w:hAnsi="Times New Roman"/>
          <w:sz w:val="20"/>
        </w:rPr>
        <w:t xml:space="preserve"> тело человек-посвящённого Изначально Вышестоящего Отца</w:t>
      </w:r>
    </w:p>
    <w:p w14:paraId="38000000" w14:textId="77777777" w:rsidR="00193645" w:rsidRDefault="00193645">
      <w:pPr>
        <w:numPr>
          <w:ilvl w:val="0"/>
          <w:numId w:val="4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</w:rPr>
      </w:pPr>
    </w:p>
    <w:p w14:paraId="39000000" w14:textId="77777777" w:rsidR="00193645" w:rsidRDefault="00193645">
      <w:pPr>
        <w:pStyle w:val="a3"/>
        <w:ind w:firstLine="0"/>
        <w:jc w:val="center"/>
        <w:rPr>
          <w:b/>
          <w:color w:val="FF0000"/>
          <w:sz w:val="22"/>
        </w:rPr>
      </w:pPr>
    </w:p>
    <w:p w14:paraId="3A000000" w14:textId="77777777" w:rsidR="00193645" w:rsidRDefault="00193645">
      <w:pPr>
        <w:pStyle w:val="a3"/>
        <w:ind w:firstLine="0"/>
        <w:jc w:val="center"/>
        <w:rPr>
          <w:i/>
          <w:sz w:val="28"/>
        </w:rPr>
      </w:pPr>
    </w:p>
    <w:p w14:paraId="3B000000" w14:textId="77777777" w:rsidR="00193645" w:rsidRDefault="00053C87">
      <w:pPr>
        <w:pStyle w:val="a3"/>
        <w:ind w:firstLine="0"/>
        <w:jc w:val="center"/>
        <w:rPr>
          <w:i/>
          <w:sz w:val="28"/>
        </w:rPr>
      </w:pPr>
      <w:r>
        <w:rPr>
          <w:i/>
          <w:sz w:val="28"/>
        </w:rPr>
        <w:lastRenderedPageBreak/>
        <w:t>106 Синтез ИВО</w:t>
      </w:r>
    </w:p>
    <w:p w14:paraId="3C000000" w14:textId="77777777" w:rsidR="00193645" w:rsidRDefault="00193645">
      <w:pPr>
        <w:pStyle w:val="a3"/>
        <w:ind w:firstLine="0"/>
        <w:jc w:val="center"/>
        <w:rPr>
          <w:i/>
          <w:sz w:val="28"/>
        </w:rPr>
      </w:pPr>
    </w:p>
    <w:p w14:paraId="3D000000" w14:textId="77777777" w:rsidR="00193645" w:rsidRDefault="00053C87">
      <w:pPr>
        <w:pStyle w:val="a3"/>
        <w:ind w:firstLine="0"/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ПРАКТИКИ</w:t>
      </w:r>
    </w:p>
    <w:p w14:paraId="3E000000" w14:textId="77777777" w:rsidR="00193645" w:rsidRDefault="00193645">
      <w:pPr>
        <w:pStyle w:val="a3"/>
        <w:ind w:firstLine="0"/>
        <w:jc w:val="center"/>
        <w:rPr>
          <w:b/>
          <w:i/>
          <w:color w:val="FF0000"/>
          <w:sz w:val="32"/>
        </w:rPr>
      </w:pPr>
    </w:p>
    <w:p w14:paraId="3F000000" w14:textId="77777777" w:rsidR="00193645" w:rsidRDefault="00053C87">
      <w:pPr>
        <w:pStyle w:val="a3"/>
        <w:ind w:firstLine="0"/>
        <w:jc w:val="center"/>
        <w:rPr>
          <w:sz w:val="28"/>
        </w:rPr>
      </w:pPr>
      <w:r>
        <w:rPr>
          <w:sz w:val="28"/>
        </w:rPr>
        <w:t>Красноярск</w:t>
      </w:r>
    </w:p>
    <w:p w14:paraId="40000000" w14:textId="77777777" w:rsidR="00193645" w:rsidRDefault="0019364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1000000" w14:textId="77777777" w:rsidR="00193645" w:rsidRDefault="0019364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2000000" w14:textId="77777777" w:rsidR="00193645" w:rsidRDefault="00053C8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Часть 4</w:t>
      </w:r>
    </w:p>
    <w:p w14:paraId="43000000" w14:textId="77777777" w:rsidR="00193645" w:rsidRDefault="001936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4000000" w14:textId="43ABADE9" w:rsidR="00193645" w:rsidRPr="00633424" w:rsidRDefault="00053C87">
      <w:pPr>
        <w:spacing w:after="0" w:line="240" w:lineRule="auto"/>
        <w:ind w:firstLine="54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Время</w:t>
      </w:r>
      <w:r w:rsidR="00633424">
        <w:rPr>
          <w:rFonts w:ascii="Times New Roman" w:hAnsi="Times New Roman"/>
          <w:sz w:val="24"/>
          <w:lang w:val="en-US"/>
        </w:rPr>
        <w:t xml:space="preserve"> </w:t>
      </w:r>
      <w:r w:rsidR="00633424" w:rsidRPr="00633424">
        <w:rPr>
          <w:rFonts w:ascii="Times New Roman" w:hAnsi="Times New Roman"/>
          <w:sz w:val="24"/>
          <w:lang w:val="en-US"/>
        </w:rPr>
        <w:t>02:20:33 - 02:38:56</w:t>
      </w:r>
      <w:bookmarkStart w:id="2" w:name="_GoBack"/>
      <w:bookmarkEnd w:id="2"/>
    </w:p>
    <w:p w14:paraId="45000000" w14:textId="77777777" w:rsidR="00193645" w:rsidRDefault="001936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6000000" w14:textId="77777777" w:rsidR="00193645" w:rsidRDefault="00053C8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Тема\Название (кратко) Практика_10_19м</w:t>
      </w:r>
    </w:p>
    <w:p w14:paraId="47000000" w14:textId="77777777" w:rsidR="00193645" w:rsidRDefault="0019364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8000000" w14:textId="77777777" w:rsidR="00193645" w:rsidRDefault="0019364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</w:p>
    <w:p w14:paraId="49000000" w14:textId="77777777" w:rsidR="00193645" w:rsidRDefault="00053C87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Практика 10. </w:t>
      </w:r>
      <w:r>
        <w:rPr>
          <w:rFonts w:ascii="Times New Roman" w:hAnsi="Times New Roman"/>
          <w:b/>
          <w:sz w:val="24"/>
        </w:rPr>
        <w:t>Итоговая практика</w:t>
      </w:r>
    </w:p>
    <w:p w14:paraId="4A000000" w14:textId="77777777" w:rsidR="00193645" w:rsidRDefault="001936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B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Мы возжигаемся всем Синтезом каждого из нас. </w:t>
      </w:r>
    </w:p>
    <w:p w14:paraId="4C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Синтезируемся с Изначально Вышестоящими Аватарами Синтеза Кут Хуми Фаинь, переходим в Зал ИВДИВО на 1 миллиард 073 миллиона 741 тысяча 760-й Космос. Становимся телесно пред Изначально Вышесто</w:t>
      </w:r>
      <w:r>
        <w:rPr>
          <w:rFonts w:ascii="Times New Roman" w:hAnsi="Times New Roman"/>
          <w:i/>
          <w:sz w:val="24"/>
        </w:rPr>
        <w:t xml:space="preserve">ящими Аватарами Синтеза Кут Хуми Фаинь и просим преобразить каждого из нас и синтез нас на явление итоговой Практики 106-го Синтеза Изначально Вышестоящего Отца синтезфизически собою. </w:t>
      </w:r>
    </w:p>
    <w:p w14:paraId="4D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И синтезируясь с Хум Кут Хуми Фаинь, стяжаем Синтез Синтеза Изначально </w:t>
      </w:r>
      <w:r>
        <w:rPr>
          <w:rFonts w:ascii="Times New Roman" w:hAnsi="Times New Roman"/>
          <w:i/>
          <w:sz w:val="24"/>
        </w:rPr>
        <w:t>Вышестоящего Отца и Синтез тела Синтеза Изначально Вышестоящего Отца и, возжигаясь, преображаемся ими.</w:t>
      </w:r>
    </w:p>
    <w:p w14:paraId="4E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 этом Огне мы синтезируемся с Изначально Вышестоящим Отцом, переходим в Зал Изначально Вышестоящего Отца на 1 миллиард 073 миллиона 741 тысяча 825-й Кос</w:t>
      </w:r>
      <w:r>
        <w:rPr>
          <w:rFonts w:ascii="Times New Roman" w:hAnsi="Times New Roman"/>
          <w:i/>
          <w:sz w:val="24"/>
        </w:rPr>
        <w:t>мос. Становимся телесно Владыкой 106-го Синтеза Изначально Вышестоящего Отца в форме пред Изначально Вышестоящим Отцом. И синтезируясь с Хум Изначально Вышестоящего Отца, стяжаем Синтез Изначально Вышестоящего Отца итоговой Практики, возжигаясь Синтезом Из</w:t>
      </w:r>
      <w:r>
        <w:rPr>
          <w:rFonts w:ascii="Times New Roman" w:hAnsi="Times New Roman"/>
          <w:i/>
          <w:sz w:val="24"/>
        </w:rPr>
        <w:t xml:space="preserve">начально Вышестоящего Отца, преображаемся им. </w:t>
      </w:r>
    </w:p>
    <w:p w14:paraId="4F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 этом Огне мы синтезируемся с Изначально Вышестоящим Отцом и стяжаем 1 миллиард 073 миллиона 741 тысяча 824 в степени 1 миллиард 073 миллиона 741 тысяча 825-ллионов Огней Изначально Вышестоящего Отца, вспыхив</w:t>
      </w:r>
      <w:r>
        <w:rPr>
          <w:rFonts w:ascii="Times New Roman" w:hAnsi="Times New Roman"/>
          <w:i/>
          <w:sz w:val="24"/>
        </w:rPr>
        <w:t>аем ими. Стяжаем 1 миллиард 073 миллиона 741 тысяча 824 в степени 1 миллиард 073 миллиона 741 тысяча 825-ллионов Ядер Синтеза 106-го Синтеза Изначально Вышестоящего Отца, вспыхиваем ими. Стяжаем 1 миллиард 073 миллиона 741 тысяча 824 в степени 1 миллиард 0</w:t>
      </w:r>
      <w:r>
        <w:rPr>
          <w:rFonts w:ascii="Times New Roman" w:hAnsi="Times New Roman"/>
          <w:i/>
          <w:sz w:val="24"/>
        </w:rPr>
        <w:t>73 миллиона 741 тысяча 825-ллионов Субъядерности Изначально Вышестоящего Отца 106-го Синтеза Изначально Вышестоящего Отца собою и вспыхиваем им в явление 1 миллиард 73 миллиона 741 тысяча 825-го Космоса 106-го Синтеза Изначально Вышестоящего Отца и вспыхив</w:t>
      </w:r>
      <w:r>
        <w:rPr>
          <w:rFonts w:ascii="Times New Roman" w:hAnsi="Times New Roman"/>
          <w:i/>
          <w:sz w:val="24"/>
        </w:rPr>
        <w:t xml:space="preserve">аем ими. </w:t>
      </w:r>
    </w:p>
    <w:p w14:paraId="50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Синтезируясь с Изначально Вышестоящим Отцом, стяжаем Стандарт 106-го Синтеза Изначально Вышестоящего Отца, прося записать его во все Огни, Ядра Синтеза и Субъядерности, стяжённые в данной Практике, и вспыхиваем этим стяжаем Цельный Огонь и Цельны</w:t>
      </w:r>
      <w:r>
        <w:rPr>
          <w:rFonts w:ascii="Times New Roman" w:hAnsi="Times New Roman"/>
          <w:i/>
          <w:sz w:val="24"/>
        </w:rPr>
        <w:t xml:space="preserve">й Синтез 1 миллиард 073 миллиона 741 тысяча 825-го Космоса и 106-го Синтеза Изначально Вышестоящего Отца каждому из нас. И, возжигаясь всем стяжённым, возожжённым преображаемся этим собою, вспыхивая им. </w:t>
      </w:r>
    </w:p>
    <w:p w14:paraId="51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 этом Огне мы синтезируемся с Хум Изначально Вышест</w:t>
      </w:r>
      <w:r>
        <w:rPr>
          <w:rFonts w:ascii="Times New Roman" w:hAnsi="Times New Roman"/>
          <w:i/>
          <w:sz w:val="24"/>
        </w:rPr>
        <w:t>оящего Отца и стяжаем 1024 синтез 24-ричные Части каждого синтеза 24-х видов 1024-риц и в синтезе их, в синтезе 1024 Частей каждого, Высшее тело Человек-Посвящённого каждым из нас. И вспыхивая им собою, синтезируясь с Хум Изначально Вышестоящего Отца, стяж</w:t>
      </w:r>
      <w:r>
        <w:rPr>
          <w:rFonts w:ascii="Times New Roman" w:hAnsi="Times New Roman"/>
          <w:i/>
          <w:sz w:val="24"/>
        </w:rPr>
        <w:t xml:space="preserve">аем 1025 Синтезов Изначально Вышестоящего Отца и возжигаясь, преображаемся ими. </w:t>
      </w:r>
    </w:p>
    <w:p w14:paraId="52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В этом Огне мы, синтезируясь с Изначально Вышестоящим Отцом, стяжаем 160 инструментов Человек-Посвящённого и 160 Синтезов Изначально Вышестоящего Отца; 256-рицу Служения Челов</w:t>
      </w:r>
      <w:r>
        <w:rPr>
          <w:rFonts w:ascii="Times New Roman" w:hAnsi="Times New Roman"/>
          <w:i/>
          <w:sz w:val="24"/>
        </w:rPr>
        <w:t>ек-Посвящённого и 256 Синтезов Изначально Вышестоящего Отца; 1 миллион 048 тысяч 576 Генов Человек-Посвященного и 1 миллион 048 тысяч 576 Синтезов Изначально Вышестоящего Отца. И вспыхивая ими, синтезируясь с Изначально Вышестоящим Отцом, стяжаем 10240 Под</w:t>
      </w:r>
      <w:r>
        <w:rPr>
          <w:rFonts w:ascii="Times New Roman" w:hAnsi="Times New Roman"/>
          <w:i/>
          <w:sz w:val="24"/>
        </w:rPr>
        <w:t xml:space="preserve">готовок Человек-Посвящённого и 10240 Синтезов Изначально Вышестоящего Отца. И возжигаясь всем стяжённым, возожжённым собою, преображаясь всеми Синтезами Изначально Вышестоящего Отца, в синтезе стяжённого, осуществляемся Человек-Посвящённым пред Изначально </w:t>
      </w:r>
      <w:r>
        <w:rPr>
          <w:rFonts w:ascii="Times New Roman" w:hAnsi="Times New Roman"/>
          <w:i/>
          <w:sz w:val="24"/>
        </w:rPr>
        <w:t xml:space="preserve">Вышестоящим Отцом всем этим. И ипостасно проникаемся Изначально Вышестоящим Отцом, являя Изначально Вышестоящего Отца собою. </w:t>
      </w:r>
    </w:p>
    <w:p w14:paraId="53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Синтезируясь с Изначально Вышестоящим Отцом, стяжаем Синтез Книги 106-го Синтеза Изначально Вышестоящего Отца, вспыхиваем им. </w:t>
      </w:r>
      <w:r>
        <w:rPr>
          <w:rFonts w:ascii="Times New Roman" w:hAnsi="Times New Roman"/>
          <w:i/>
          <w:sz w:val="24"/>
        </w:rPr>
        <w:t>Переходим в Библиотеку ИВДИВО, становимся пред Изначально Вышестоящими Аватарами Синтеза Кут Хуми Фаинь. Эманируем Синтез Книги и стяжаем Книгу 106-го Синтеза каждому из нас. Книга зависает пред нами, берём её двумя руками. Переходим в частное должностно-п</w:t>
      </w:r>
      <w:r>
        <w:rPr>
          <w:rFonts w:ascii="Times New Roman" w:hAnsi="Times New Roman"/>
          <w:i/>
          <w:sz w:val="24"/>
        </w:rPr>
        <w:t>олномочное  ИВДИВО-здание, становимся в Кабинет-мансарду пред письменным столом каждого из нас. Кладём Книгу на стол. Берём Книгу 105-го Синтеза Изначально Вышестоящего Отца, у кого она была. Возвращаемся в Библиотеку ИВДИВО, становимся пред Изначально Выш</w:t>
      </w:r>
      <w:r>
        <w:rPr>
          <w:rFonts w:ascii="Times New Roman" w:hAnsi="Times New Roman"/>
          <w:i/>
          <w:sz w:val="24"/>
        </w:rPr>
        <w:t xml:space="preserve">естоящими Аватарами Синтеза Кут Хуми Фаинь, сдаём Книгу 105-го Синтеза Изначально Вышестоящего Отца. </w:t>
      </w:r>
    </w:p>
    <w:p w14:paraId="54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Благодарим Кут Хуми Фаинь за подготовку, переподготовку каждого из нас весь месяц. И стяжаем подготовку и переподготовку 106-м Синтезом Изначально Вышесто</w:t>
      </w:r>
      <w:r>
        <w:rPr>
          <w:rFonts w:ascii="Times New Roman" w:hAnsi="Times New Roman"/>
          <w:i/>
          <w:sz w:val="24"/>
        </w:rPr>
        <w:t xml:space="preserve">ящего Отца на весь месяц каждым из нас. И синтезируясь с Кут Хуми Фаинь, благодарим Изначально Вышестоящих Аватаров Синтеза Кут Хуми Фаинь за наше восхождение, наши реализации, наши стяжания, подготовку каждого из нас и ведение в веках каждого из нас. </w:t>
      </w:r>
    </w:p>
    <w:p w14:paraId="55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в</w:t>
      </w:r>
      <w:r>
        <w:rPr>
          <w:rFonts w:ascii="Times New Roman" w:hAnsi="Times New Roman"/>
          <w:i/>
          <w:sz w:val="24"/>
        </w:rPr>
        <w:t xml:space="preserve"> благодарности к Кут Хуми Фаинь мы возвращаемся в Зал к Изначально Вышестоящему Отцу. Становимся пред Изначально Вышестоящим Отцом, синтезируемся с Хум Изначально Вышестоящего Отца, стяжаем 20480 Ядер 106-го Синтеза Изначально Вышестоящего Отца собою, прон</w:t>
      </w:r>
      <w:r>
        <w:rPr>
          <w:rFonts w:ascii="Times New Roman" w:hAnsi="Times New Roman"/>
          <w:i/>
          <w:sz w:val="24"/>
        </w:rPr>
        <w:t xml:space="preserve">икаясь ими каждым из нас, вспыхиваем ими. И стяжаем одно Ядро-Синтез 106-ти Синтезов Изначально Вышестоящего Отца каждому из нас и вспыхиваем им. </w:t>
      </w:r>
    </w:p>
    <w:p w14:paraId="56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Благодарим Изначально Вышестоящего Отца за данный Синтез, новые восхождения, новые реализации, первостяжания,</w:t>
      </w:r>
      <w:r>
        <w:rPr>
          <w:rFonts w:ascii="Times New Roman" w:hAnsi="Times New Roman"/>
          <w:i/>
          <w:sz w:val="24"/>
        </w:rPr>
        <w:t xml:space="preserve"> синтезирование и творение Изначально Вышестоящего Отца каждого из нас и допущение каждого из нас на данный Синтез. И в благодарности Изначально Вышестоящему Отцу возвращаемся в физическую реализацию, развёртываемся физически в данном Зале каждым из нас. </w:t>
      </w:r>
    </w:p>
    <w:p w14:paraId="57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эманируем всё стяжённое, возожжённое в ИВДИВО, разворачиваясь Человек-Посвящённым в синтезе всего во всём итоговой Практики каждого из нас. Эманируем всё стяжённое, возожжённое в ИВДИВО Красноярск, фиксируя 4096 Ядер 106-го Синтеза Изначально Вышестоящег</w:t>
      </w:r>
      <w:r>
        <w:rPr>
          <w:rFonts w:ascii="Times New Roman" w:hAnsi="Times New Roman"/>
          <w:i/>
          <w:sz w:val="24"/>
        </w:rPr>
        <w:t xml:space="preserve">о Отца в центре, синтезируя по 64 Ядра в 64 Синтез-ядра, 64 Синтез-ядра в 64-х Синтез-ядерный Синтез-процессор в Ядре 106-го Синтеза Изначально Вышестоящего Отца, фиксируя его в Нити Синтеза Столпа ИВДИВО Красноярск и вспыхиваем им. </w:t>
      </w:r>
    </w:p>
    <w:p w14:paraId="58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Эманируем всё стяжённо</w:t>
      </w:r>
      <w:r>
        <w:rPr>
          <w:rFonts w:ascii="Times New Roman" w:hAnsi="Times New Roman"/>
          <w:i/>
          <w:sz w:val="24"/>
        </w:rPr>
        <w:t>е, возожжённое в ИВДИВО Бородино, фиксируя 4096 Ядер 106-го Синтеза Изначально Вышестоящего Отца в центре, синтезируя по 64 Ядра в 64 Синтез-ядра, 64 Синтез-ядра в 64-хаб Синтез-ядерный Синтез-процессор в Ядре 106-го Синтеза Изначально Вышестоящего Отца, ф</w:t>
      </w:r>
      <w:r>
        <w:rPr>
          <w:rFonts w:ascii="Times New Roman" w:hAnsi="Times New Roman"/>
          <w:i/>
          <w:sz w:val="24"/>
        </w:rPr>
        <w:t xml:space="preserve">иксируя его в Нити Синтеза Столпа ИВДИВО Бородино, вспыхиваем им. </w:t>
      </w:r>
    </w:p>
    <w:p w14:paraId="59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Эманируем в ИВДИВО Зеленогорск, фиксируя 4096 Ядер 106-го Синтеза Изначально Вышестоящего Отца в центре, синтезируя по 64 Ядра в 64 Синтез-ядра, 64 Синтез-ядра в </w:t>
      </w:r>
      <w:r>
        <w:rPr>
          <w:rFonts w:ascii="Times New Roman" w:hAnsi="Times New Roman"/>
          <w:i/>
          <w:sz w:val="24"/>
        </w:rPr>
        <w:lastRenderedPageBreak/>
        <w:t>64-х Синтез-ядерный Синтез-</w:t>
      </w:r>
      <w:r>
        <w:rPr>
          <w:rFonts w:ascii="Times New Roman" w:hAnsi="Times New Roman"/>
          <w:i/>
          <w:sz w:val="24"/>
        </w:rPr>
        <w:t xml:space="preserve">процессор Ядра 106-го Синтеза Изначально Вышестоящего Отца, фиксируя его в Нити Синтеза Столпа ИВДИВО Зеленогорск, вспыхиваем им. </w:t>
      </w:r>
    </w:p>
    <w:p w14:paraId="5A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Эманируем в ИВДИВО Хакасия, фиксируя 4096 Ядер 106-го Синтеза Изначально Вышестоящего Отца в центре, синтезируем по 64 Ядра в</w:t>
      </w:r>
      <w:r>
        <w:rPr>
          <w:rFonts w:ascii="Times New Roman" w:hAnsi="Times New Roman"/>
          <w:i/>
          <w:sz w:val="24"/>
        </w:rPr>
        <w:t xml:space="preserve"> 64 Синтез-ядра, 64 Синтез-ядра в 64-х Синтез-ядерный Синтез-процессор Ядра 106-го Синтеза Изначально Вышестоящего Отца и вспыхиваем им. </w:t>
      </w:r>
    </w:p>
    <w:p w14:paraId="5B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вспыхивая этим, эманируем всё стяжённое, возожжённое в Подразделения ИВДИВО участников данной Практики. Синтезируя 6</w:t>
      </w:r>
      <w:r>
        <w:rPr>
          <w:rFonts w:ascii="Times New Roman" w:hAnsi="Times New Roman"/>
          <w:i/>
          <w:sz w:val="24"/>
        </w:rPr>
        <w:t xml:space="preserve">4 Ядра 106-го Синтеза внутри каждого из нас в 64 Синтез-ядра, 64 Синтез-ядра в 64-х Синтез-ядерный Синтез-процессор в Ядро 106-го Синтеза Изначально Вышестоящего Отца каждого из нас, фиксируя его в оджасе каждого из нас. </w:t>
      </w:r>
    </w:p>
    <w:p w14:paraId="5C000000" w14:textId="77777777" w:rsidR="00193645" w:rsidRDefault="00053C87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эманируем всё стяжённое, возожжё</w:t>
      </w:r>
      <w:r>
        <w:rPr>
          <w:rFonts w:ascii="Times New Roman" w:hAnsi="Times New Roman"/>
          <w:i/>
          <w:sz w:val="24"/>
        </w:rPr>
        <w:t xml:space="preserve">нное в ИВДИВО каждого из нас, фиксируя Ядро Синтеза 106-ти Синтезов Изначально Вышестоящего Отца в центре, вокруг сквозь физическое тело и возжигаясь, преображаемся им. Выходим из Практики. Аминь. </w:t>
      </w:r>
    </w:p>
    <w:p w14:paraId="5D000000" w14:textId="77777777" w:rsidR="00193645" w:rsidRDefault="00053C87">
      <w:pPr>
        <w:spacing w:before="170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этом 106-й Синтез завершён. Спасибо всем за внимание. </w:t>
      </w:r>
      <w:r>
        <w:rPr>
          <w:rFonts w:ascii="Times New Roman" w:hAnsi="Times New Roman"/>
          <w:sz w:val="24"/>
        </w:rPr>
        <w:t>До свидания.</w:t>
      </w:r>
    </w:p>
    <w:p w14:paraId="5E000000" w14:textId="77777777" w:rsidR="00193645" w:rsidRDefault="001936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F000000" w14:textId="77777777" w:rsidR="00193645" w:rsidRDefault="00193645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60000000" w14:textId="77777777" w:rsidR="00193645" w:rsidRDefault="00053C87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Набрал(а) и первично проверил(а): </w:t>
      </w:r>
      <w:r>
        <w:rPr>
          <w:rFonts w:ascii="Times New Roman" w:hAnsi="Times New Roman"/>
          <w:i/>
          <w:sz w:val="24"/>
        </w:rPr>
        <w:t>Аватаресса ИВО Подразделения ИВДИВО Красноярск ТМ</w:t>
      </w:r>
    </w:p>
    <w:p w14:paraId="61000000" w14:textId="77777777" w:rsidR="00193645" w:rsidRDefault="00053C87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Сдано КХ. </w:t>
      </w:r>
    </w:p>
    <w:p w14:paraId="62000000" w14:textId="77777777" w:rsidR="00193645" w:rsidRDefault="00053C87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Стяжена Репликация соответствующей практики Книги ИВАС КХ 106 Синтеза ИВО </w:t>
      </w:r>
    </w:p>
    <w:p w14:paraId="63000000" w14:textId="77777777" w:rsidR="00193645" w:rsidRDefault="00053C87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Дата:</w:t>
      </w:r>
    </w:p>
    <w:p w14:paraId="64000000" w14:textId="77777777" w:rsidR="00193645" w:rsidRDefault="00193645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5000000" w14:textId="77777777" w:rsidR="00193645" w:rsidRDefault="00053C87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Проверил(а): </w:t>
      </w:r>
    </w:p>
    <w:p w14:paraId="66000000" w14:textId="77777777" w:rsidR="00193645" w:rsidRDefault="00053C87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Сдано КХ. </w:t>
      </w:r>
    </w:p>
    <w:p w14:paraId="67000000" w14:textId="77777777" w:rsidR="00193645" w:rsidRDefault="00053C87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Стяжена Репликация соответствующей прак</w:t>
      </w:r>
      <w:r>
        <w:rPr>
          <w:rFonts w:ascii="Times New Roman" w:hAnsi="Times New Roman"/>
          <w:i/>
          <w:sz w:val="24"/>
        </w:rPr>
        <w:t xml:space="preserve">тики Книги ИВАС КХ 106 Синтеза ИВО </w:t>
      </w:r>
    </w:p>
    <w:p w14:paraId="68000000" w14:textId="77777777" w:rsidR="00193645" w:rsidRDefault="00053C87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Дата:</w:t>
      </w:r>
    </w:p>
    <w:p w14:paraId="69000000" w14:textId="77777777" w:rsidR="00193645" w:rsidRDefault="0019364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</w:rPr>
      </w:pPr>
    </w:p>
    <w:sectPr w:rsidR="00193645">
      <w:headerReference w:type="default" r:id="rId7"/>
      <w:footerReference w:type="default" r:id="rId8"/>
      <w:pgSz w:w="11906" w:h="16838"/>
      <w:pgMar w:top="709" w:right="851" w:bottom="1077" w:left="1418" w:header="62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19D52" w14:textId="77777777" w:rsidR="00053C87" w:rsidRDefault="00053C87">
      <w:pPr>
        <w:spacing w:after="0" w:line="240" w:lineRule="auto"/>
      </w:pPr>
      <w:r>
        <w:separator/>
      </w:r>
    </w:p>
  </w:endnote>
  <w:endnote w:type="continuationSeparator" w:id="0">
    <w:p w14:paraId="5C1F148D" w14:textId="77777777" w:rsidR="00053C87" w:rsidRDefault="0005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0000" w14:textId="77777777" w:rsidR="00193645" w:rsidRDefault="00053C87">
    <w:pPr>
      <w:pStyle w:val="ae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633424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14:paraId="05000000" w14:textId="77777777" w:rsidR="00193645" w:rsidRDefault="0019364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7C935" w14:textId="77777777" w:rsidR="00053C87" w:rsidRDefault="00053C87">
      <w:pPr>
        <w:spacing w:after="0" w:line="240" w:lineRule="auto"/>
      </w:pPr>
      <w:r>
        <w:separator/>
      </w:r>
    </w:p>
  </w:footnote>
  <w:footnote w:type="continuationSeparator" w:id="0">
    <w:p w14:paraId="278FEDEC" w14:textId="77777777" w:rsidR="00053C87" w:rsidRDefault="0005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193645" w:rsidRDefault="00053C87">
    <w:pPr>
      <w:pStyle w:val="a3"/>
      <w:ind w:firstLine="0"/>
      <w:jc w:val="center"/>
      <w:rPr>
        <w:spacing w:val="-2"/>
        <w:sz w:val="18"/>
      </w:rPr>
    </w:pPr>
    <w:r>
      <w:rPr>
        <w:spacing w:val="-2"/>
        <w:sz w:val="18"/>
      </w:rPr>
      <w:t xml:space="preserve">Кут Хуми, Виталий Сердюк · 03-04  января 2026 ·106 Синтез ИВО. </w:t>
    </w:r>
  </w:p>
  <w:p w14:paraId="02000000" w14:textId="77777777" w:rsidR="00193645" w:rsidRDefault="00053C87">
    <w:pPr>
      <w:pStyle w:val="a3"/>
      <w:ind w:firstLine="0"/>
      <w:jc w:val="center"/>
      <w:rPr>
        <w:b/>
        <w:sz w:val="19"/>
      </w:rPr>
    </w:pPr>
    <w:r>
      <w:rPr>
        <w:b/>
        <w:color w:val="FF0000"/>
        <w:sz w:val="19"/>
      </w:rPr>
      <w:t>ПРАКТИКИ</w:t>
    </w:r>
  </w:p>
  <w:p w14:paraId="03000000" w14:textId="77777777" w:rsidR="00193645" w:rsidRDefault="00053C87">
    <w:pPr>
      <w:pStyle w:val="a3"/>
      <w:pBdr>
        <w:bottom w:val="single" w:sz="6" w:space="1" w:color="000000"/>
      </w:pBdr>
      <w:ind w:firstLine="0"/>
      <w:rPr>
        <w:b/>
        <w:sz w:val="2"/>
        <w:u w:val="single"/>
      </w:rPr>
    </w:pPr>
    <w:r>
      <w:rPr>
        <w:b/>
        <w:sz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5461"/>
    <w:multiLevelType w:val="multilevel"/>
    <w:tmpl w:val="A4980210"/>
    <w:lvl w:ilvl="0">
      <w:start w:val="1"/>
      <w:numFmt w:val="decimal"/>
      <w:lvlText w:val="%1."/>
      <w:lvlJc w:val="left"/>
      <w:pPr>
        <w:widowControl/>
        <w:ind w:left="7200" w:hanging="360"/>
      </w:pPr>
      <w:rPr>
        <w:b w:val="0"/>
        <w:color w:val="002060"/>
        <w:sz w:val="6"/>
      </w:rPr>
    </w:lvl>
    <w:lvl w:ilvl="1">
      <w:start w:val="1"/>
      <w:numFmt w:val="lowerLetter"/>
      <w:lvlText w:val="%2."/>
      <w:lvlJc w:val="left"/>
      <w:pPr>
        <w:widowControl/>
        <w:ind w:left="7920" w:hanging="360"/>
      </w:pPr>
    </w:lvl>
    <w:lvl w:ilvl="2">
      <w:start w:val="1"/>
      <w:numFmt w:val="lowerRoman"/>
      <w:lvlText w:val="%3."/>
      <w:lvlJc w:val="right"/>
      <w:pPr>
        <w:widowControl/>
        <w:ind w:left="8640" w:hanging="180"/>
      </w:pPr>
    </w:lvl>
    <w:lvl w:ilvl="3">
      <w:start w:val="1"/>
      <w:numFmt w:val="decimal"/>
      <w:lvlText w:val="%4."/>
      <w:lvlJc w:val="left"/>
      <w:pPr>
        <w:widowControl/>
        <w:ind w:left="9360" w:hanging="360"/>
      </w:pPr>
    </w:lvl>
    <w:lvl w:ilvl="4">
      <w:start w:val="1"/>
      <w:numFmt w:val="lowerLetter"/>
      <w:lvlText w:val="%5."/>
      <w:lvlJc w:val="left"/>
      <w:pPr>
        <w:widowControl/>
        <w:ind w:left="10080" w:hanging="360"/>
      </w:pPr>
    </w:lvl>
    <w:lvl w:ilvl="5">
      <w:start w:val="1"/>
      <w:numFmt w:val="lowerRoman"/>
      <w:lvlText w:val="%6."/>
      <w:lvlJc w:val="right"/>
      <w:pPr>
        <w:widowControl/>
        <w:ind w:left="10800" w:hanging="180"/>
      </w:pPr>
    </w:lvl>
    <w:lvl w:ilvl="6">
      <w:start w:val="1"/>
      <w:numFmt w:val="decimal"/>
      <w:lvlText w:val="%7."/>
      <w:lvlJc w:val="left"/>
      <w:pPr>
        <w:widowControl/>
        <w:ind w:left="11520" w:hanging="360"/>
      </w:pPr>
    </w:lvl>
    <w:lvl w:ilvl="7">
      <w:start w:val="1"/>
      <w:numFmt w:val="lowerLetter"/>
      <w:lvlText w:val="%8."/>
      <w:lvlJc w:val="left"/>
      <w:pPr>
        <w:widowControl/>
        <w:ind w:left="12240" w:hanging="360"/>
      </w:pPr>
    </w:lvl>
    <w:lvl w:ilvl="8">
      <w:start w:val="1"/>
      <w:numFmt w:val="lowerRoman"/>
      <w:lvlText w:val="%9."/>
      <w:lvlJc w:val="right"/>
      <w:pPr>
        <w:widowControl/>
        <w:ind w:left="12960" w:hanging="180"/>
      </w:pPr>
    </w:lvl>
  </w:abstractNum>
  <w:abstractNum w:abstractNumId="1">
    <w:nsid w:val="3F21066E"/>
    <w:multiLevelType w:val="multilevel"/>
    <w:tmpl w:val="B85AF760"/>
    <w:lvl w:ilvl="0">
      <w:start w:val="1"/>
      <w:numFmt w:val="decimal"/>
      <w:lvlText w:val="%1."/>
      <w:lvlJc w:val="left"/>
      <w:pPr>
        <w:widowControl/>
        <w:ind w:left="5760" w:hanging="360"/>
      </w:pPr>
      <w:rPr>
        <w:sz w:val="6"/>
      </w:rPr>
    </w:lvl>
    <w:lvl w:ilvl="1">
      <w:start w:val="1"/>
      <w:numFmt w:val="lowerLetter"/>
      <w:lvlText w:val="%2."/>
      <w:lvlJc w:val="left"/>
      <w:pPr>
        <w:widowControl/>
        <w:ind w:left="6480" w:hanging="360"/>
      </w:pPr>
    </w:lvl>
    <w:lvl w:ilvl="2">
      <w:start w:val="1"/>
      <w:numFmt w:val="lowerRoman"/>
      <w:lvlText w:val="%3."/>
      <w:lvlJc w:val="right"/>
      <w:pPr>
        <w:widowControl/>
        <w:ind w:left="7200" w:hanging="180"/>
      </w:pPr>
    </w:lvl>
    <w:lvl w:ilvl="3">
      <w:start w:val="1"/>
      <w:numFmt w:val="decimal"/>
      <w:lvlText w:val="%4."/>
      <w:lvlJc w:val="left"/>
      <w:pPr>
        <w:widowControl/>
        <w:ind w:left="7920" w:hanging="360"/>
      </w:pPr>
    </w:lvl>
    <w:lvl w:ilvl="4">
      <w:start w:val="1"/>
      <w:numFmt w:val="lowerLetter"/>
      <w:lvlText w:val="%5."/>
      <w:lvlJc w:val="left"/>
      <w:pPr>
        <w:widowControl/>
        <w:ind w:left="8640" w:hanging="360"/>
      </w:pPr>
    </w:lvl>
    <w:lvl w:ilvl="5">
      <w:start w:val="1"/>
      <w:numFmt w:val="lowerRoman"/>
      <w:lvlText w:val="%6."/>
      <w:lvlJc w:val="right"/>
      <w:pPr>
        <w:widowControl/>
        <w:ind w:left="9360" w:hanging="180"/>
      </w:pPr>
    </w:lvl>
    <w:lvl w:ilvl="6">
      <w:start w:val="1"/>
      <w:numFmt w:val="decimal"/>
      <w:lvlText w:val="%7."/>
      <w:lvlJc w:val="left"/>
      <w:pPr>
        <w:widowControl/>
        <w:ind w:left="10080" w:hanging="360"/>
      </w:pPr>
    </w:lvl>
    <w:lvl w:ilvl="7">
      <w:start w:val="1"/>
      <w:numFmt w:val="lowerLetter"/>
      <w:lvlText w:val="%8."/>
      <w:lvlJc w:val="left"/>
      <w:pPr>
        <w:widowControl/>
        <w:ind w:left="10800" w:hanging="360"/>
      </w:pPr>
    </w:lvl>
    <w:lvl w:ilvl="8">
      <w:start w:val="1"/>
      <w:numFmt w:val="lowerRoman"/>
      <w:lvlText w:val="%9."/>
      <w:lvlJc w:val="right"/>
      <w:pPr>
        <w:widowControl/>
        <w:ind w:left="11520" w:hanging="180"/>
      </w:pPr>
    </w:lvl>
  </w:abstractNum>
  <w:abstractNum w:abstractNumId="2">
    <w:nsid w:val="4F4C5C0D"/>
    <w:multiLevelType w:val="multilevel"/>
    <w:tmpl w:val="5510CCEC"/>
    <w:lvl w:ilvl="0">
      <w:start w:val="1"/>
      <w:numFmt w:val="bullet"/>
      <w:lvlText w:val=""/>
      <w:lvlJc w:val="left"/>
      <w:pPr>
        <w:widowControl/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200" w:hanging="360"/>
      </w:pPr>
      <w:rPr>
        <w:rFonts w:ascii="Wingdings" w:hAnsi="Wingdings"/>
      </w:rPr>
    </w:lvl>
  </w:abstractNum>
  <w:abstractNum w:abstractNumId="3">
    <w:nsid w:val="72992AC1"/>
    <w:multiLevelType w:val="multilevel"/>
    <w:tmpl w:val="D8549DE4"/>
    <w:lvl w:ilvl="0">
      <w:start w:val="1"/>
      <w:numFmt w:val="bullet"/>
      <w:lvlText w:val=""/>
      <w:lvlJc w:val="left"/>
      <w:pPr>
        <w:widowControl/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45"/>
    <w:rsid w:val="00053C87"/>
    <w:rsid w:val="00193645"/>
    <w:rsid w:val="006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FCC64-E4C9-4D05-863B-40FA5578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40"/>
    </w:pPr>
    <w:rPr>
      <w:rFonts w:ascii="Times New Roman" w:hAnsi="Times New Roman"/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a3">
    <w:name w:val="No Spacing"/>
    <w:basedOn w:val="a"/>
    <w:link w:val="a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2">
    <w:name w:val="Без интервала1"/>
    <w:rPr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rFonts w:ascii="Times New Roman" w:hAnsi="Times New Roman"/>
      <w:sz w:val="24"/>
    </w:rPr>
  </w:style>
  <w:style w:type="character" w:customStyle="1" w:styleId="60">
    <w:name w:val="Оглавление 6 Знак"/>
    <w:basedOn w:val="1"/>
    <w:link w:val="6"/>
    <w:rPr>
      <w:rFonts w:ascii="Times New Roman" w:hAnsi="Times New Roman"/>
      <w:sz w:val="24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rFonts w:ascii="Times New Roman" w:hAnsi="Times New Roman"/>
      <w:sz w:val="24"/>
    </w:rPr>
  </w:style>
  <w:style w:type="character" w:customStyle="1" w:styleId="70">
    <w:name w:val="Оглавление 7 Знак"/>
    <w:basedOn w:val="1"/>
    <w:link w:val="7"/>
    <w:rPr>
      <w:rFonts w:ascii="Times New Roman" w:hAnsi="Times New Roman"/>
      <w:sz w:val="24"/>
    </w:rPr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a4">
    <w:name w:val="Без интервала Знак"/>
    <w:basedOn w:val="1"/>
    <w:link w:val="a3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14">
    <w:name w:val="Абзац списка1"/>
    <w:basedOn w:val="1"/>
    <w:rPr>
      <w:rFonts w:ascii="Times New Roman" w:hAnsi="Times New Roman"/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Pr>
      <w:sz w:val="22"/>
    </w:r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ac">
    <w:name w:val="annotation text"/>
    <w:basedOn w:val="a"/>
    <w:link w:val="ad"/>
    <w:pPr>
      <w:spacing w:after="0"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c"/>
    <w:rPr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23">
    <w:name w:val="Стиль2"/>
    <w:basedOn w:val="10"/>
    <w:link w:val="24"/>
    <w:pPr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24">
    <w:name w:val="Стиль2"/>
    <w:basedOn w:val="11"/>
    <w:link w:val="23"/>
    <w:rPr>
      <w:rFonts w:ascii="Times New Roman" w:hAnsi="Times New Roman"/>
      <w:b/>
      <w:sz w:val="24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4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paragraph" w:customStyle="1" w:styleId="43">
    <w:name w:val="заг4"/>
    <w:link w:val="44"/>
    <w:pPr>
      <w:spacing w:before="240" w:after="120"/>
    </w:pPr>
    <w:rPr>
      <w:rFonts w:ascii="Times New Roman" w:hAnsi="Times New Roman"/>
      <w:b/>
      <w:sz w:val="26"/>
    </w:rPr>
  </w:style>
  <w:style w:type="character" w:customStyle="1" w:styleId="44">
    <w:name w:val="заг4"/>
    <w:link w:val="43"/>
    <w:rPr>
      <w:rFonts w:ascii="Times New Roman" w:hAnsi="Times New Roman"/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Гиперссылка1"/>
    <w:link w:val="af2"/>
    <w:rPr>
      <w:color w:val="0000FF"/>
      <w:u w:val="single"/>
    </w:rPr>
  </w:style>
  <w:style w:type="character" w:styleId="af2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styleId="16">
    <w:name w:val="toc 1"/>
    <w:basedOn w:val="a"/>
    <w:next w:val="a"/>
    <w:link w:val="17"/>
    <w:uiPriority w:val="3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sz w:val="24"/>
    </w:rPr>
  </w:style>
  <w:style w:type="character" w:customStyle="1" w:styleId="17">
    <w:name w:val="Оглавление 1 Знак"/>
    <w:basedOn w:val="1"/>
    <w:link w:val="1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Строгий1"/>
    <w:link w:val="af3"/>
    <w:rPr>
      <w:b/>
    </w:rPr>
  </w:style>
  <w:style w:type="character" w:styleId="af3">
    <w:name w:val="Strong"/>
    <w:link w:val="18"/>
    <w:rPr>
      <w:b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rFonts w:ascii="Times New Roman" w:hAnsi="Times New Roman"/>
      <w:sz w:val="24"/>
    </w:rPr>
  </w:style>
  <w:style w:type="character" w:customStyle="1" w:styleId="90">
    <w:name w:val="Оглавление 9 Знак"/>
    <w:basedOn w:val="1"/>
    <w:link w:val="9"/>
    <w:rPr>
      <w:rFonts w:ascii="Times New Roman" w:hAnsi="Times New Roman"/>
      <w:sz w:val="24"/>
    </w:rPr>
  </w:style>
  <w:style w:type="paragraph" w:customStyle="1" w:styleId="19">
    <w:name w:val="Текст1"/>
    <w:basedOn w:val="a"/>
    <w:link w:val="1a"/>
    <w:pPr>
      <w:spacing w:after="0" w:line="240" w:lineRule="auto"/>
    </w:pPr>
    <w:rPr>
      <w:rFonts w:ascii="Courier New" w:hAnsi="Courier New"/>
      <w:sz w:val="20"/>
    </w:rPr>
  </w:style>
  <w:style w:type="character" w:customStyle="1" w:styleId="1a">
    <w:name w:val="Текст1"/>
    <w:basedOn w:val="1"/>
    <w:link w:val="19"/>
    <w:rPr>
      <w:rFonts w:ascii="Courier New" w:hAnsi="Courier New"/>
      <w:sz w:val="20"/>
    </w:rPr>
  </w:style>
  <w:style w:type="paragraph" w:customStyle="1" w:styleId="33">
    <w:name w:val="Стиль3"/>
    <w:basedOn w:val="10"/>
    <w:link w:val="34"/>
    <w:pPr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34">
    <w:name w:val="Стиль3"/>
    <w:basedOn w:val="11"/>
    <w:link w:val="33"/>
    <w:rPr>
      <w:rFonts w:ascii="Times New Roman" w:hAnsi="Times New Roman"/>
      <w:b/>
      <w:sz w:val="24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rFonts w:ascii="Times New Roman" w:hAnsi="Times New Roman"/>
      <w:sz w:val="24"/>
    </w:rPr>
  </w:style>
  <w:style w:type="character" w:customStyle="1" w:styleId="80">
    <w:name w:val="Оглавление 8 Знак"/>
    <w:basedOn w:val="1"/>
    <w:link w:val="8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rFonts w:ascii="Times New Roman" w:hAnsi="Times New Roman"/>
      <w:sz w:val="24"/>
    </w:r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1717</Words>
  <Characters>9788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Кравцов</cp:lastModifiedBy>
  <cp:revision>2</cp:revision>
  <dcterms:created xsi:type="dcterms:W3CDTF">2026-01-06T00:01:00Z</dcterms:created>
  <dcterms:modified xsi:type="dcterms:W3CDTF">2026-01-08T11:22:00Z</dcterms:modified>
</cp:coreProperties>
</file>